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3725" w:rsidRDefault="00B03725" w:rsidP="00B03725">
      <w:pPr>
        <w:pStyle w:val="Titel"/>
      </w:pPr>
      <w:bookmarkStart w:id="0" w:name="_GoBack"/>
      <w:bookmarkEnd w:id="0"/>
      <w:r>
        <w:t>Retributiereglement uithuiszettingen</w:t>
      </w:r>
    </w:p>
    <w:p w:rsidR="00A57985" w:rsidRPr="00F57BA7" w:rsidRDefault="004C3B8F">
      <w:r w:rsidRPr="00F57BA7">
        <w:rPr>
          <w:u w:val="single"/>
        </w:rPr>
        <w:t>Artikel 1:</w:t>
      </w:r>
      <w:r w:rsidRPr="00F57BA7">
        <w:t xml:space="preserve"> De gemeente heeft een wettelijke verplichting om goederen die door een uitdrijving of om een andere reden </w:t>
      </w:r>
      <w:r w:rsidRPr="00F57BA7">
        <w:rPr>
          <w:highlight w:val="green"/>
        </w:rPr>
        <w:t xml:space="preserve">buiten particuliere eigendommen gevonden of op de openbare weg geplaatst </w:t>
      </w:r>
      <w:r w:rsidRPr="00F57BA7">
        <w:t>achtergelaten worden, op te halen.</w:t>
      </w:r>
    </w:p>
    <w:p w:rsidR="004C3B8F" w:rsidRPr="00F57BA7" w:rsidRDefault="004C3B8F"/>
    <w:p w:rsidR="00B03725" w:rsidRPr="00F57BA7" w:rsidRDefault="00B03725" w:rsidP="00B03725">
      <w:pPr>
        <w:pStyle w:val="Lijstalinea"/>
        <w:numPr>
          <w:ilvl w:val="0"/>
          <w:numId w:val="4"/>
        </w:numPr>
      </w:pPr>
      <w:r w:rsidRPr="00F57BA7">
        <w:t>Groene passage toevoegen</w:t>
      </w:r>
      <w:r w:rsidRPr="00F57BA7">
        <w:br/>
      </w:r>
    </w:p>
    <w:p w:rsidR="004C3B8F" w:rsidRPr="00F57BA7" w:rsidRDefault="005172F1">
      <w:r w:rsidRPr="00F57BA7">
        <w:rPr>
          <w:u w:val="single"/>
        </w:rPr>
        <w:t>Artikel 6</w:t>
      </w:r>
      <w:r w:rsidRPr="00F57BA7">
        <w:t>. - Alle goederen worden, conform de wet van 30 december 1975 “betreffende de goederen buiten particuliere eigendommen gevonden of op de openbare weg geplaatst ter uitvoering van vonnissen tot</w:t>
      </w:r>
      <w:r w:rsidRPr="00F57BA7">
        <w:rPr>
          <w:rFonts w:ascii="Calibri" w:hAnsi="Calibri"/>
        </w:rPr>
        <w:t> </w:t>
      </w:r>
      <w:r w:rsidRPr="00F57BA7">
        <w:t xml:space="preserve"> uitzetting</w:t>
      </w:r>
      <w:r w:rsidRPr="00F57BA7">
        <w:rPr>
          <w:rFonts w:cs="Gilroy Light"/>
        </w:rPr>
        <w:t>”</w:t>
      </w:r>
      <w:r w:rsidRPr="00F57BA7">
        <w:t xml:space="preserve">, gedurende 6 maanden opgeslagen. Na deze termijn worden ze van rechtswege eigendom van de gemeente. Twee maanden na het ophalen wordt er een aangetekend schrijven verstuurd naar de eigenaar indien deze </w:t>
      </w:r>
      <w:r w:rsidRPr="00F57BA7">
        <w:rPr>
          <w:strike/>
        </w:rPr>
        <w:t>bekend</w:t>
      </w:r>
      <w:r w:rsidRPr="00F57BA7">
        <w:t xml:space="preserve"> is. </w:t>
      </w:r>
    </w:p>
    <w:p w:rsidR="005172F1" w:rsidRPr="00F57BA7" w:rsidRDefault="005172F1">
      <w:r w:rsidRPr="00F57BA7">
        <w:rPr>
          <w:highlight w:val="green"/>
        </w:rPr>
        <w:t>Bekend vervangen door gekend.</w:t>
      </w:r>
    </w:p>
    <w:p w:rsidR="00B03725" w:rsidRPr="00F57BA7" w:rsidRDefault="00B03725"/>
    <w:p w:rsidR="005172F1" w:rsidRPr="00F57BA7" w:rsidRDefault="005172F1"/>
    <w:p w:rsidR="00B03725" w:rsidRPr="00F57BA7" w:rsidRDefault="00B03725">
      <w:r w:rsidRPr="00F57BA7">
        <w:rPr>
          <w:rStyle w:val="Zwaar"/>
          <w:b w:val="0"/>
        </w:rPr>
        <w:t xml:space="preserve">Indien de eigenaar of rechtverkrijgende geen bewijs van betaling kan voorleggen van de factuur betreffende de </w:t>
      </w:r>
      <w:r w:rsidRPr="00F57BA7">
        <w:rPr>
          <w:rStyle w:val="Zwaar"/>
          <w:b w:val="0"/>
          <w:strike/>
        </w:rPr>
        <w:t>de</w:t>
      </w:r>
      <w:r w:rsidRPr="00F57BA7">
        <w:rPr>
          <w:rStyle w:val="Zwaar"/>
          <w:b w:val="0"/>
        </w:rPr>
        <w:t xml:space="preserve"> kosten voor het laden en bergen van deze goederen, wordt dit voorgelegd voor advies aan het Bijzonder Comité voor de Sociale Dienst, waarna het College van Burgemeester en Schepenen beslist.</w:t>
      </w:r>
    </w:p>
    <w:p w:rsidR="005172F1" w:rsidRPr="00F57BA7" w:rsidRDefault="00B03725" w:rsidP="00B03725">
      <w:pPr>
        <w:pStyle w:val="Lijstalinea"/>
        <w:numPr>
          <w:ilvl w:val="0"/>
          <w:numId w:val="2"/>
        </w:numPr>
      </w:pPr>
      <w:r w:rsidRPr="00F57BA7">
        <w:t>2</w:t>
      </w:r>
      <w:r w:rsidRPr="00F57BA7">
        <w:rPr>
          <w:vertAlign w:val="superscript"/>
        </w:rPr>
        <w:t>de</w:t>
      </w:r>
      <w:r w:rsidRPr="00F57BA7">
        <w:t xml:space="preserve"> keer de schrappen</w:t>
      </w:r>
    </w:p>
    <w:p w:rsidR="00B03725" w:rsidRPr="00F57BA7" w:rsidRDefault="00B03725" w:rsidP="00B03725">
      <w:pPr>
        <w:pStyle w:val="Lijstalinea"/>
        <w:numPr>
          <w:ilvl w:val="0"/>
          <w:numId w:val="2"/>
        </w:numPr>
      </w:pPr>
      <w:r w:rsidRPr="00F57BA7">
        <w:t>Een beslissing van het bcsd is niet aangewezen/nodig, wel een sociaal verslag.</w:t>
      </w:r>
    </w:p>
    <w:p w:rsidR="00B03725" w:rsidRPr="00F57BA7" w:rsidRDefault="00B03725"/>
    <w:p w:rsidR="00B03725" w:rsidRPr="00F57BA7" w:rsidRDefault="00B03725">
      <w:r w:rsidRPr="00F57BA7">
        <w:t>Daarom de zin ervangen door</w:t>
      </w:r>
    </w:p>
    <w:p w:rsidR="005172F1" w:rsidRPr="00F57BA7" w:rsidRDefault="005172F1">
      <w:pPr>
        <w:rPr>
          <w:rStyle w:val="Zwaar"/>
          <w:b w:val="0"/>
        </w:rPr>
      </w:pPr>
      <w:r w:rsidRPr="00F57BA7">
        <w:rPr>
          <w:rStyle w:val="Zwaar"/>
          <w:b w:val="0"/>
          <w:highlight w:val="green"/>
        </w:rPr>
        <w:t>Indien de eigenaar of rechtverkrijgende geen bewijs van betaling kan voorleggen van de factuur betreffende de kosten voor het laden en bergen van deze goederen, kan het college van burgemeester en schepenen op basis van een sociaal verslag beslissen de factuur kwijt te schelden.</w:t>
      </w:r>
    </w:p>
    <w:p w:rsidR="005172F1" w:rsidRPr="00F57BA7" w:rsidRDefault="005172F1">
      <w:pPr>
        <w:rPr>
          <w:rStyle w:val="Zwaar"/>
        </w:rPr>
      </w:pPr>
    </w:p>
    <w:p w:rsidR="00B03725" w:rsidRPr="00B03725" w:rsidRDefault="00B03725" w:rsidP="00B03725">
      <w:pPr>
        <w:spacing w:before="100" w:beforeAutospacing="1" w:after="100" w:afterAutospacing="1"/>
        <w:rPr>
          <w:rFonts w:eastAsia="Times New Roman" w:cs="Times New Roman"/>
          <w:lang w:val="nl-NL" w:eastAsia="nl-NL"/>
        </w:rPr>
      </w:pPr>
      <w:r w:rsidRPr="00B03725">
        <w:rPr>
          <w:rFonts w:eastAsia="Times New Roman" w:cs="Times New Roman"/>
          <w:u w:val="single"/>
          <w:lang w:val="nl-NL" w:eastAsia="nl-NL"/>
        </w:rPr>
        <w:t>Artikel 7</w:t>
      </w:r>
      <w:r w:rsidRPr="00B03725">
        <w:rPr>
          <w:rFonts w:eastAsia="Times New Roman" w:cs="Times New Roman"/>
          <w:lang w:val="nl-NL" w:eastAsia="nl-NL"/>
        </w:rPr>
        <w:t xml:space="preserve">. - </w:t>
      </w:r>
      <w:r w:rsidRPr="00F57BA7">
        <w:rPr>
          <w:rFonts w:eastAsia="Times New Roman" w:cs="Times New Roman"/>
          <w:bCs/>
          <w:lang w:val="nl-NL" w:eastAsia="nl-NL"/>
        </w:rPr>
        <w:t>Goederen die niet worden afgehaald door de eigenaar of zijn rechtverkrijgende, krijgen, na advies van het Bijzonder Comité voor de Sociale Dienst, en na beslissing van het College van Burgemeester en Schepenen de volgende bestemmingen</w:t>
      </w:r>
    </w:p>
    <w:p w:rsidR="00B03725" w:rsidRPr="00B03725" w:rsidRDefault="00B03725" w:rsidP="00B03725">
      <w:pPr>
        <w:numPr>
          <w:ilvl w:val="0"/>
          <w:numId w:val="3"/>
        </w:numPr>
        <w:spacing w:before="100" w:beforeAutospacing="1" w:after="100" w:afterAutospacing="1"/>
        <w:rPr>
          <w:rFonts w:eastAsia="Times New Roman" w:cs="Times New Roman"/>
          <w:lang w:val="nl-NL" w:eastAsia="nl-NL"/>
        </w:rPr>
      </w:pPr>
      <w:r w:rsidRPr="00B03725">
        <w:rPr>
          <w:rFonts w:eastAsia="Times New Roman" w:cs="Times New Roman"/>
          <w:lang w:val="nl-NL" w:eastAsia="nl-NL"/>
        </w:rPr>
        <w:t>indien de goederen kunnen gebruikt worden binnen de diensten van het lokaal bestuur, dan worden ze behouden</w:t>
      </w:r>
    </w:p>
    <w:p w:rsidR="00B03725" w:rsidRPr="00B03725" w:rsidRDefault="00B03725" w:rsidP="00B03725">
      <w:pPr>
        <w:numPr>
          <w:ilvl w:val="0"/>
          <w:numId w:val="3"/>
        </w:numPr>
        <w:spacing w:before="100" w:beforeAutospacing="1" w:after="100" w:afterAutospacing="1"/>
        <w:rPr>
          <w:rFonts w:eastAsia="Times New Roman" w:cs="Times New Roman"/>
          <w:lang w:val="nl-NL" w:eastAsia="nl-NL"/>
        </w:rPr>
      </w:pPr>
      <w:r w:rsidRPr="00B03725">
        <w:rPr>
          <w:rFonts w:eastAsia="Times New Roman" w:cs="Times New Roman"/>
          <w:lang w:val="nl-NL" w:eastAsia="nl-NL"/>
        </w:rPr>
        <w:t>alle overige goederen worden gratis aan het kringloopcentrum aangeboden of afgevoerd naar het containerpark</w:t>
      </w:r>
    </w:p>
    <w:p w:rsidR="00B03725" w:rsidRPr="00F57BA7" w:rsidRDefault="00B03725" w:rsidP="005172F1">
      <w:pPr>
        <w:pStyle w:val="Normaalweb"/>
        <w:rPr>
          <w:rFonts w:ascii="Gilroy Light" w:hAnsi="Gilroy Light"/>
          <w:sz w:val="22"/>
          <w:szCs w:val="22"/>
          <w:highlight w:val="green"/>
        </w:rPr>
      </w:pPr>
      <w:r w:rsidRPr="00F57BA7">
        <w:rPr>
          <w:rFonts w:ascii="Gilroy Light" w:hAnsi="Gilroy Light"/>
          <w:sz w:val="22"/>
          <w:szCs w:val="22"/>
          <w:highlight w:val="green"/>
        </w:rPr>
        <w:t>Dit artikel vervangen door</w:t>
      </w:r>
    </w:p>
    <w:p w:rsidR="005172F1" w:rsidRPr="00F57BA7" w:rsidRDefault="005172F1" w:rsidP="005172F1">
      <w:pPr>
        <w:pStyle w:val="Normaalweb"/>
        <w:rPr>
          <w:rStyle w:val="Zwaar"/>
          <w:rFonts w:ascii="Gilroy Light" w:eastAsiaTheme="majorEastAsia" w:hAnsi="Gilroy Light"/>
          <w:sz w:val="22"/>
          <w:szCs w:val="22"/>
          <w:highlight w:val="green"/>
        </w:rPr>
      </w:pPr>
      <w:r w:rsidRPr="00F57BA7">
        <w:rPr>
          <w:rFonts w:ascii="Gilroy Light" w:hAnsi="Gilroy Light"/>
          <w:sz w:val="22"/>
          <w:szCs w:val="22"/>
          <w:highlight w:val="green"/>
          <w:u w:val="single"/>
        </w:rPr>
        <w:t>Artikel 7</w:t>
      </w:r>
      <w:r w:rsidRPr="00F57BA7">
        <w:rPr>
          <w:rFonts w:ascii="Gilroy Light" w:hAnsi="Gilroy Light"/>
          <w:sz w:val="22"/>
          <w:szCs w:val="22"/>
          <w:highlight w:val="green"/>
        </w:rPr>
        <w:t xml:space="preserve">. - </w:t>
      </w:r>
      <w:r w:rsidRPr="00F57BA7">
        <w:rPr>
          <w:rStyle w:val="Zwaar"/>
          <w:rFonts w:ascii="Gilroy Light" w:eastAsiaTheme="majorEastAsia" w:hAnsi="Gilroy Light"/>
          <w:sz w:val="22"/>
          <w:szCs w:val="22"/>
          <w:highlight w:val="green"/>
        </w:rPr>
        <w:t xml:space="preserve">Goederen die niet worden afgehaald door de eigenaar of zijn rechtverkrijgende </w:t>
      </w:r>
      <w:r w:rsidR="00B03725" w:rsidRPr="00F57BA7">
        <w:rPr>
          <w:rStyle w:val="Zwaar"/>
          <w:rFonts w:ascii="Gilroy Light" w:eastAsiaTheme="majorEastAsia" w:hAnsi="Gilroy Light"/>
          <w:sz w:val="22"/>
          <w:szCs w:val="22"/>
          <w:highlight w:val="green"/>
        </w:rPr>
        <w:t xml:space="preserve">krijgen </w:t>
      </w:r>
      <w:r w:rsidRPr="00F57BA7">
        <w:rPr>
          <w:rStyle w:val="Zwaar"/>
          <w:rFonts w:ascii="Gilroy Light" w:eastAsiaTheme="majorEastAsia" w:hAnsi="Gilroy Light"/>
          <w:sz w:val="22"/>
          <w:szCs w:val="22"/>
          <w:highlight w:val="green"/>
        </w:rPr>
        <w:t>de volgende bestemmingen:</w:t>
      </w:r>
    </w:p>
    <w:p w:rsidR="005172F1" w:rsidRPr="005172F1" w:rsidRDefault="005172F1" w:rsidP="005172F1">
      <w:pPr>
        <w:numPr>
          <w:ilvl w:val="0"/>
          <w:numId w:val="1"/>
        </w:numPr>
        <w:spacing w:before="100" w:beforeAutospacing="1" w:after="100" w:afterAutospacing="1"/>
        <w:rPr>
          <w:rFonts w:eastAsia="Times New Roman" w:cs="Times New Roman"/>
          <w:highlight w:val="green"/>
          <w:lang w:val="nl-NL" w:eastAsia="nl-NL"/>
        </w:rPr>
      </w:pPr>
      <w:r w:rsidRPr="005172F1">
        <w:rPr>
          <w:rFonts w:eastAsia="Times New Roman" w:cs="Times New Roman"/>
          <w:highlight w:val="green"/>
          <w:lang w:val="nl-NL" w:eastAsia="nl-NL"/>
        </w:rPr>
        <w:t>indien de goederen kunnen gebruikt worden binnen de diensten van het lokaal bestuur, dan worden ze behouden</w:t>
      </w:r>
    </w:p>
    <w:p w:rsidR="005172F1" w:rsidRPr="005172F1" w:rsidRDefault="005172F1" w:rsidP="005172F1">
      <w:pPr>
        <w:numPr>
          <w:ilvl w:val="0"/>
          <w:numId w:val="1"/>
        </w:numPr>
        <w:spacing w:before="100" w:beforeAutospacing="1" w:after="100" w:afterAutospacing="1"/>
        <w:rPr>
          <w:rFonts w:eastAsia="Times New Roman" w:cs="Times New Roman"/>
          <w:highlight w:val="green"/>
          <w:lang w:val="nl-NL" w:eastAsia="nl-NL"/>
        </w:rPr>
      </w:pPr>
      <w:r w:rsidRPr="005172F1">
        <w:rPr>
          <w:rFonts w:eastAsia="Times New Roman" w:cs="Times New Roman"/>
          <w:highlight w:val="green"/>
          <w:lang w:val="nl-NL" w:eastAsia="nl-NL"/>
        </w:rPr>
        <w:t>alle overige goederen worden gratis aan het kringloopcentrum aangeboden of afgevoerd naar het containerpark</w:t>
      </w:r>
    </w:p>
    <w:p w:rsidR="005172F1" w:rsidRPr="00F57BA7" w:rsidRDefault="00B03725" w:rsidP="005172F1">
      <w:pPr>
        <w:pStyle w:val="Normaalweb"/>
        <w:rPr>
          <w:rFonts w:ascii="Gilroy Light" w:hAnsi="Gilroy Light"/>
          <w:sz w:val="22"/>
          <w:szCs w:val="22"/>
        </w:rPr>
      </w:pPr>
      <w:r w:rsidRPr="00F57BA7">
        <w:rPr>
          <w:rFonts w:ascii="Gilroy Light" w:hAnsi="Gilroy Light"/>
          <w:sz w:val="22"/>
          <w:szCs w:val="22"/>
          <w:highlight w:val="green"/>
        </w:rPr>
        <w:lastRenderedPageBreak/>
        <w:t>Deze bestemming maakt het voorwerp uit van een beslissing van het college van burgemeester en schepenen die op basis van een sociaal verslag alsnog kan beslissen om de goederen terug te geven aan de eigenaar met geheel of gedeeltelijke kwijtschelding van de factuur.</w:t>
      </w:r>
    </w:p>
    <w:p w:rsidR="005172F1" w:rsidRPr="00B03725" w:rsidRDefault="005172F1"/>
    <w:sectPr w:rsidR="005172F1" w:rsidRPr="00B0372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ilroy Light">
    <w:panose1 w:val="00000400000000000000"/>
    <w:charset w:val="00"/>
    <w:family w:val="modern"/>
    <w:notTrueType/>
    <w:pitch w:val="variable"/>
    <w:sig w:usb0="00000207" w:usb1="00000000"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F468E3"/>
    <w:multiLevelType w:val="multilevel"/>
    <w:tmpl w:val="53C8A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0939D9"/>
    <w:multiLevelType w:val="hybridMultilevel"/>
    <w:tmpl w:val="498ABD72"/>
    <w:lvl w:ilvl="0" w:tplc="A574EE30">
      <w:start w:val="13"/>
      <w:numFmt w:val="bullet"/>
      <w:lvlText w:val=""/>
      <w:lvlJc w:val="left"/>
      <w:pPr>
        <w:ind w:left="720" w:hanging="360"/>
      </w:pPr>
      <w:rPr>
        <w:rFonts w:ascii="Wingdings" w:eastAsiaTheme="minorHAnsi" w:hAnsi="Wingdings"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5B6B53AF"/>
    <w:multiLevelType w:val="multilevel"/>
    <w:tmpl w:val="717C4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7B62AA"/>
    <w:multiLevelType w:val="hybridMultilevel"/>
    <w:tmpl w:val="5636DC3A"/>
    <w:lvl w:ilvl="0" w:tplc="C700E330">
      <w:start w:val="13"/>
      <w:numFmt w:val="bullet"/>
      <w:lvlText w:val=""/>
      <w:lvlJc w:val="left"/>
      <w:pPr>
        <w:ind w:left="720" w:hanging="360"/>
      </w:pPr>
      <w:rPr>
        <w:rFonts w:ascii="Wingdings" w:eastAsiaTheme="minorHAnsi" w:hAnsi="Wingdings"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B8F"/>
    <w:rsid w:val="00001F46"/>
    <w:rsid w:val="00104144"/>
    <w:rsid w:val="0013336B"/>
    <w:rsid w:val="0025791C"/>
    <w:rsid w:val="00400FE2"/>
    <w:rsid w:val="004C3B8F"/>
    <w:rsid w:val="004C4B86"/>
    <w:rsid w:val="005172F1"/>
    <w:rsid w:val="00565B7B"/>
    <w:rsid w:val="006B1B32"/>
    <w:rsid w:val="00A57985"/>
    <w:rsid w:val="00B03725"/>
    <w:rsid w:val="00B64442"/>
    <w:rsid w:val="00B77B24"/>
    <w:rsid w:val="00C07824"/>
    <w:rsid w:val="00D120EE"/>
    <w:rsid w:val="00D47ED3"/>
    <w:rsid w:val="00DF4FAF"/>
    <w:rsid w:val="00EC7C3A"/>
    <w:rsid w:val="00F57BA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5EABA0-A970-4121-BA9A-F4CEF9CA0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ilroy Light" w:eastAsiaTheme="minorHAnsi" w:hAnsi="Gilroy Light"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D47ED3"/>
    <w:pPr>
      <w:spacing w:after="0" w:line="240" w:lineRule="auto"/>
    </w:pPr>
    <w:rPr>
      <w:rFonts w:cs="Calibri"/>
      <w:lang w:val="nl-BE"/>
    </w:rPr>
  </w:style>
  <w:style w:type="paragraph" w:styleId="Kop1">
    <w:name w:val="heading 1"/>
    <w:basedOn w:val="Standaard"/>
    <w:next w:val="Standaard"/>
    <w:link w:val="Kop1Char"/>
    <w:uiPriority w:val="9"/>
    <w:qFormat/>
    <w:rsid w:val="00DF4FAF"/>
    <w:pPr>
      <w:keepNext/>
      <w:keepLines/>
      <w:spacing w:before="480"/>
      <w:outlineLvl w:val="0"/>
    </w:pPr>
    <w:rPr>
      <w:rFonts w:asciiTheme="majorHAnsi" w:eastAsiaTheme="majorEastAsia" w:hAnsiTheme="majorHAnsi" w:cstheme="majorBidi"/>
      <w:b/>
      <w:bCs/>
      <w:color w:val="3E762A" w:themeColor="accent1" w:themeShade="BF"/>
      <w:sz w:val="28"/>
      <w:szCs w:val="28"/>
    </w:rPr>
  </w:style>
  <w:style w:type="paragraph" w:styleId="Kop2">
    <w:name w:val="heading 2"/>
    <w:basedOn w:val="Standaard"/>
    <w:next w:val="Standaard"/>
    <w:link w:val="Kop2Char"/>
    <w:uiPriority w:val="9"/>
    <w:unhideWhenUsed/>
    <w:qFormat/>
    <w:rsid w:val="00DF4FAF"/>
    <w:pPr>
      <w:keepNext/>
      <w:keepLines/>
      <w:spacing w:before="200"/>
      <w:outlineLvl w:val="1"/>
    </w:pPr>
    <w:rPr>
      <w:rFonts w:asciiTheme="majorHAnsi" w:eastAsiaTheme="majorEastAsia" w:hAnsiTheme="majorHAnsi" w:cstheme="majorBidi"/>
      <w:b/>
      <w:bCs/>
      <w:color w:val="549E39" w:themeColor="accent1"/>
      <w:sz w:val="26"/>
      <w:szCs w:val="26"/>
    </w:rPr>
  </w:style>
  <w:style w:type="paragraph" w:styleId="Kop3">
    <w:name w:val="heading 3"/>
    <w:basedOn w:val="Standaard"/>
    <w:next w:val="Standaard"/>
    <w:link w:val="Kop3Char"/>
    <w:uiPriority w:val="9"/>
    <w:unhideWhenUsed/>
    <w:qFormat/>
    <w:rsid w:val="00DF4FAF"/>
    <w:pPr>
      <w:keepNext/>
      <w:keepLines/>
      <w:spacing w:before="200"/>
      <w:outlineLvl w:val="2"/>
    </w:pPr>
    <w:rPr>
      <w:rFonts w:asciiTheme="majorHAnsi" w:eastAsiaTheme="majorEastAsia" w:hAnsiTheme="majorHAnsi" w:cstheme="majorBidi"/>
      <w:b/>
      <w:bCs/>
      <w:color w:val="549E39" w:themeColor="accent1"/>
    </w:rPr>
  </w:style>
  <w:style w:type="paragraph" w:styleId="Kop4">
    <w:name w:val="heading 4"/>
    <w:basedOn w:val="Standaard"/>
    <w:next w:val="Standaard"/>
    <w:link w:val="Kop4Char"/>
    <w:uiPriority w:val="9"/>
    <w:semiHidden/>
    <w:unhideWhenUsed/>
    <w:qFormat/>
    <w:rsid w:val="00DF4FAF"/>
    <w:pPr>
      <w:keepNext/>
      <w:keepLines/>
      <w:spacing w:before="200"/>
      <w:outlineLvl w:val="3"/>
    </w:pPr>
    <w:rPr>
      <w:rFonts w:asciiTheme="majorHAnsi" w:eastAsiaTheme="majorEastAsia" w:hAnsiTheme="majorHAnsi" w:cstheme="majorBidi"/>
      <w:b/>
      <w:bCs/>
      <w:i/>
      <w:iCs/>
      <w:color w:val="549E39" w:themeColor="accent1"/>
    </w:rPr>
  </w:style>
  <w:style w:type="paragraph" w:styleId="Kop5">
    <w:name w:val="heading 5"/>
    <w:basedOn w:val="Standaard"/>
    <w:next w:val="Standaard"/>
    <w:link w:val="Kop5Char"/>
    <w:uiPriority w:val="9"/>
    <w:semiHidden/>
    <w:unhideWhenUsed/>
    <w:qFormat/>
    <w:rsid w:val="00DF4FAF"/>
    <w:pPr>
      <w:keepNext/>
      <w:keepLines/>
      <w:spacing w:before="200"/>
      <w:outlineLvl w:val="4"/>
    </w:pPr>
    <w:rPr>
      <w:rFonts w:asciiTheme="majorHAnsi" w:eastAsiaTheme="majorEastAsia" w:hAnsiTheme="majorHAnsi" w:cstheme="majorBidi"/>
      <w:color w:val="294E1C" w:themeColor="accent1" w:themeShade="7F"/>
    </w:rPr>
  </w:style>
  <w:style w:type="paragraph" w:styleId="Kop6">
    <w:name w:val="heading 6"/>
    <w:basedOn w:val="Standaard"/>
    <w:next w:val="Standaard"/>
    <w:link w:val="Kop6Char"/>
    <w:uiPriority w:val="9"/>
    <w:semiHidden/>
    <w:unhideWhenUsed/>
    <w:qFormat/>
    <w:rsid w:val="00DF4FAF"/>
    <w:pPr>
      <w:keepNext/>
      <w:keepLines/>
      <w:spacing w:before="200"/>
      <w:outlineLvl w:val="5"/>
    </w:pPr>
    <w:rPr>
      <w:rFonts w:asciiTheme="majorHAnsi" w:eastAsiaTheme="majorEastAsia" w:hAnsiTheme="majorHAnsi" w:cstheme="majorBidi"/>
      <w:i/>
      <w:iCs/>
      <w:color w:val="294E1C" w:themeColor="accent1" w:themeShade="7F"/>
    </w:rPr>
  </w:style>
  <w:style w:type="paragraph" w:styleId="Kop7">
    <w:name w:val="heading 7"/>
    <w:basedOn w:val="Standaard"/>
    <w:next w:val="Standaard"/>
    <w:link w:val="Kop7Char"/>
    <w:uiPriority w:val="9"/>
    <w:semiHidden/>
    <w:unhideWhenUsed/>
    <w:qFormat/>
    <w:rsid w:val="00DF4FAF"/>
    <w:pPr>
      <w:keepNext/>
      <w:keepLines/>
      <w:spacing w:before="20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DF4FAF"/>
    <w:pPr>
      <w:keepNext/>
      <w:keepLines/>
      <w:spacing w:before="200"/>
      <w:outlineLvl w:val="7"/>
    </w:pPr>
    <w:rPr>
      <w:rFonts w:asciiTheme="majorHAnsi" w:eastAsiaTheme="majorEastAsia" w:hAnsiTheme="majorHAnsi" w:cstheme="majorBidi"/>
      <w:color w:val="549E39" w:themeColor="accent1"/>
      <w:sz w:val="20"/>
      <w:szCs w:val="20"/>
    </w:rPr>
  </w:style>
  <w:style w:type="paragraph" w:styleId="Kop9">
    <w:name w:val="heading 9"/>
    <w:basedOn w:val="Standaard"/>
    <w:next w:val="Standaard"/>
    <w:link w:val="Kop9Char"/>
    <w:uiPriority w:val="9"/>
    <w:semiHidden/>
    <w:unhideWhenUsed/>
    <w:qFormat/>
    <w:rsid w:val="00DF4FA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F4FAF"/>
    <w:rPr>
      <w:rFonts w:asciiTheme="majorHAnsi" w:eastAsiaTheme="majorEastAsia" w:hAnsiTheme="majorHAnsi" w:cstheme="majorBidi"/>
      <w:b/>
      <w:bCs/>
      <w:color w:val="3E762A" w:themeColor="accent1" w:themeShade="BF"/>
      <w:sz w:val="28"/>
      <w:szCs w:val="28"/>
    </w:rPr>
  </w:style>
  <w:style w:type="character" w:customStyle="1" w:styleId="Kop2Char">
    <w:name w:val="Kop 2 Char"/>
    <w:basedOn w:val="Standaardalinea-lettertype"/>
    <w:link w:val="Kop2"/>
    <w:uiPriority w:val="9"/>
    <w:rsid w:val="00DF4FAF"/>
    <w:rPr>
      <w:rFonts w:asciiTheme="majorHAnsi" w:eastAsiaTheme="majorEastAsia" w:hAnsiTheme="majorHAnsi" w:cstheme="majorBidi"/>
      <w:b/>
      <w:bCs/>
      <w:color w:val="549E39" w:themeColor="accent1"/>
      <w:sz w:val="26"/>
      <w:szCs w:val="26"/>
    </w:rPr>
  </w:style>
  <w:style w:type="character" w:customStyle="1" w:styleId="Kop3Char">
    <w:name w:val="Kop 3 Char"/>
    <w:basedOn w:val="Standaardalinea-lettertype"/>
    <w:link w:val="Kop3"/>
    <w:uiPriority w:val="9"/>
    <w:rsid w:val="00DF4FAF"/>
    <w:rPr>
      <w:rFonts w:asciiTheme="majorHAnsi" w:eastAsiaTheme="majorEastAsia" w:hAnsiTheme="majorHAnsi" w:cstheme="majorBidi"/>
      <w:b/>
      <w:bCs/>
      <w:color w:val="549E39" w:themeColor="accent1"/>
    </w:rPr>
  </w:style>
  <w:style w:type="character" w:customStyle="1" w:styleId="Kop4Char">
    <w:name w:val="Kop 4 Char"/>
    <w:basedOn w:val="Standaardalinea-lettertype"/>
    <w:link w:val="Kop4"/>
    <w:uiPriority w:val="9"/>
    <w:semiHidden/>
    <w:rsid w:val="00DF4FAF"/>
    <w:rPr>
      <w:rFonts w:asciiTheme="majorHAnsi" w:eastAsiaTheme="majorEastAsia" w:hAnsiTheme="majorHAnsi" w:cstheme="majorBidi"/>
      <w:b/>
      <w:bCs/>
      <w:i/>
      <w:iCs/>
      <w:color w:val="549E39" w:themeColor="accent1"/>
    </w:rPr>
  </w:style>
  <w:style w:type="character" w:customStyle="1" w:styleId="Kop5Char">
    <w:name w:val="Kop 5 Char"/>
    <w:basedOn w:val="Standaardalinea-lettertype"/>
    <w:link w:val="Kop5"/>
    <w:uiPriority w:val="9"/>
    <w:semiHidden/>
    <w:rsid w:val="00DF4FAF"/>
    <w:rPr>
      <w:rFonts w:asciiTheme="majorHAnsi" w:eastAsiaTheme="majorEastAsia" w:hAnsiTheme="majorHAnsi" w:cstheme="majorBidi"/>
      <w:color w:val="294E1C" w:themeColor="accent1" w:themeShade="7F"/>
    </w:rPr>
  </w:style>
  <w:style w:type="character" w:customStyle="1" w:styleId="Kop6Char">
    <w:name w:val="Kop 6 Char"/>
    <w:basedOn w:val="Standaardalinea-lettertype"/>
    <w:link w:val="Kop6"/>
    <w:uiPriority w:val="9"/>
    <w:semiHidden/>
    <w:rsid w:val="00DF4FAF"/>
    <w:rPr>
      <w:rFonts w:asciiTheme="majorHAnsi" w:eastAsiaTheme="majorEastAsia" w:hAnsiTheme="majorHAnsi" w:cstheme="majorBidi"/>
      <w:i/>
      <w:iCs/>
      <w:color w:val="294E1C" w:themeColor="accent1" w:themeShade="7F"/>
    </w:rPr>
  </w:style>
  <w:style w:type="character" w:customStyle="1" w:styleId="Kop7Char">
    <w:name w:val="Kop 7 Char"/>
    <w:basedOn w:val="Standaardalinea-lettertype"/>
    <w:link w:val="Kop7"/>
    <w:uiPriority w:val="9"/>
    <w:semiHidden/>
    <w:rsid w:val="00DF4FAF"/>
    <w:rPr>
      <w:rFonts w:asciiTheme="majorHAnsi" w:eastAsiaTheme="majorEastAsia" w:hAnsiTheme="majorHAnsi" w:cstheme="majorBidi"/>
      <w:i/>
      <w:iCs/>
      <w:color w:val="404040" w:themeColor="text1" w:themeTint="BF"/>
    </w:rPr>
  </w:style>
  <w:style w:type="character" w:customStyle="1" w:styleId="Kop8Char">
    <w:name w:val="Kop 8 Char"/>
    <w:basedOn w:val="Standaardalinea-lettertype"/>
    <w:link w:val="Kop8"/>
    <w:uiPriority w:val="9"/>
    <w:semiHidden/>
    <w:rsid w:val="00DF4FAF"/>
    <w:rPr>
      <w:rFonts w:asciiTheme="majorHAnsi" w:eastAsiaTheme="majorEastAsia" w:hAnsiTheme="majorHAnsi" w:cstheme="majorBidi"/>
      <w:color w:val="549E39" w:themeColor="accent1"/>
      <w:sz w:val="20"/>
      <w:szCs w:val="20"/>
    </w:rPr>
  </w:style>
  <w:style w:type="character" w:customStyle="1" w:styleId="Kop9Char">
    <w:name w:val="Kop 9 Char"/>
    <w:basedOn w:val="Standaardalinea-lettertype"/>
    <w:link w:val="Kop9"/>
    <w:uiPriority w:val="9"/>
    <w:semiHidden/>
    <w:rsid w:val="00DF4FAF"/>
    <w:rPr>
      <w:rFonts w:asciiTheme="majorHAnsi" w:eastAsiaTheme="majorEastAsia" w:hAnsiTheme="majorHAnsi" w:cstheme="majorBidi"/>
      <w:i/>
      <w:iCs/>
      <w:color w:val="404040" w:themeColor="text1" w:themeTint="BF"/>
      <w:sz w:val="20"/>
      <w:szCs w:val="20"/>
    </w:rPr>
  </w:style>
  <w:style w:type="paragraph" w:styleId="Bijschrift">
    <w:name w:val="caption"/>
    <w:basedOn w:val="Standaard"/>
    <w:next w:val="Standaard"/>
    <w:uiPriority w:val="35"/>
    <w:semiHidden/>
    <w:unhideWhenUsed/>
    <w:qFormat/>
    <w:rsid w:val="00DF4FAF"/>
    <w:rPr>
      <w:b/>
      <w:bCs/>
      <w:color w:val="549E39" w:themeColor="accent1"/>
      <w:sz w:val="18"/>
      <w:szCs w:val="18"/>
    </w:rPr>
  </w:style>
  <w:style w:type="paragraph" w:styleId="Titel">
    <w:name w:val="Title"/>
    <w:basedOn w:val="Standaard"/>
    <w:next w:val="Standaard"/>
    <w:link w:val="TitelChar"/>
    <w:uiPriority w:val="10"/>
    <w:qFormat/>
    <w:rsid w:val="00DF4FAF"/>
    <w:pPr>
      <w:pBdr>
        <w:bottom w:val="single" w:sz="8" w:space="4" w:color="549E39" w:themeColor="accent1"/>
      </w:pBdr>
      <w:spacing w:after="300"/>
      <w:contextualSpacing/>
    </w:pPr>
    <w:rPr>
      <w:rFonts w:asciiTheme="majorHAnsi" w:eastAsiaTheme="majorEastAsia" w:hAnsiTheme="majorHAnsi" w:cstheme="majorBidi"/>
      <w:color w:val="33473C" w:themeColor="text2" w:themeShade="BF"/>
      <w:spacing w:val="5"/>
      <w:sz w:val="52"/>
      <w:szCs w:val="52"/>
    </w:rPr>
  </w:style>
  <w:style w:type="character" w:customStyle="1" w:styleId="TitelChar">
    <w:name w:val="Titel Char"/>
    <w:basedOn w:val="Standaardalinea-lettertype"/>
    <w:link w:val="Titel"/>
    <w:uiPriority w:val="10"/>
    <w:rsid w:val="00DF4FAF"/>
    <w:rPr>
      <w:rFonts w:asciiTheme="majorHAnsi" w:eastAsiaTheme="majorEastAsia" w:hAnsiTheme="majorHAnsi" w:cstheme="majorBidi"/>
      <w:color w:val="33473C" w:themeColor="text2" w:themeShade="BF"/>
      <w:spacing w:val="5"/>
      <w:sz w:val="52"/>
      <w:szCs w:val="52"/>
    </w:rPr>
  </w:style>
  <w:style w:type="paragraph" w:styleId="Ondertitel">
    <w:name w:val="Subtitle"/>
    <w:basedOn w:val="Standaard"/>
    <w:next w:val="Standaard"/>
    <w:link w:val="OndertitelChar"/>
    <w:uiPriority w:val="11"/>
    <w:qFormat/>
    <w:rsid w:val="00DF4FAF"/>
    <w:pPr>
      <w:numPr>
        <w:ilvl w:val="1"/>
      </w:numPr>
    </w:pPr>
    <w:rPr>
      <w:rFonts w:asciiTheme="majorHAnsi" w:eastAsiaTheme="majorEastAsia" w:hAnsiTheme="majorHAnsi" w:cstheme="majorBidi"/>
      <w:i/>
      <w:iCs/>
      <w:color w:val="549E39" w:themeColor="accent1"/>
      <w:spacing w:val="15"/>
      <w:sz w:val="24"/>
      <w:szCs w:val="24"/>
    </w:rPr>
  </w:style>
  <w:style w:type="character" w:customStyle="1" w:styleId="OndertitelChar">
    <w:name w:val="Ondertitel Char"/>
    <w:basedOn w:val="Standaardalinea-lettertype"/>
    <w:link w:val="Ondertitel"/>
    <w:uiPriority w:val="11"/>
    <w:rsid w:val="00DF4FAF"/>
    <w:rPr>
      <w:rFonts w:asciiTheme="majorHAnsi" w:eastAsiaTheme="majorEastAsia" w:hAnsiTheme="majorHAnsi" w:cstheme="majorBidi"/>
      <w:i/>
      <w:iCs/>
      <w:color w:val="549E39" w:themeColor="accent1"/>
      <w:spacing w:val="15"/>
      <w:sz w:val="24"/>
      <w:szCs w:val="24"/>
    </w:rPr>
  </w:style>
  <w:style w:type="character" w:styleId="Zwaar">
    <w:name w:val="Strong"/>
    <w:basedOn w:val="Standaardalinea-lettertype"/>
    <w:uiPriority w:val="22"/>
    <w:qFormat/>
    <w:rsid w:val="00DF4FAF"/>
    <w:rPr>
      <w:b/>
      <w:bCs/>
    </w:rPr>
  </w:style>
  <w:style w:type="character" w:styleId="Nadruk">
    <w:name w:val="Emphasis"/>
    <w:basedOn w:val="Standaardalinea-lettertype"/>
    <w:uiPriority w:val="20"/>
    <w:qFormat/>
    <w:rsid w:val="00DF4FAF"/>
    <w:rPr>
      <w:i/>
      <w:iCs/>
    </w:rPr>
  </w:style>
  <w:style w:type="paragraph" w:styleId="Geenafstand">
    <w:name w:val="No Spacing"/>
    <w:uiPriority w:val="1"/>
    <w:qFormat/>
    <w:rsid w:val="00DF4FAF"/>
    <w:pPr>
      <w:spacing w:after="0" w:line="240" w:lineRule="auto"/>
    </w:pPr>
  </w:style>
  <w:style w:type="paragraph" w:styleId="Lijstalinea">
    <w:name w:val="List Paragraph"/>
    <w:basedOn w:val="Standaard"/>
    <w:uiPriority w:val="34"/>
    <w:qFormat/>
    <w:rsid w:val="00DF4FAF"/>
    <w:pPr>
      <w:ind w:left="720"/>
      <w:contextualSpacing/>
    </w:pPr>
  </w:style>
  <w:style w:type="paragraph" w:styleId="Citaat">
    <w:name w:val="Quote"/>
    <w:basedOn w:val="Standaard"/>
    <w:next w:val="Standaard"/>
    <w:link w:val="CitaatChar"/>
    <w:uiPriority w:val="29"/>
    <w:qFormat/>
    <w:rsid w:val="00DF4FAF"/>
    <w:rPr>
      <w:i/>
      <w:iCs/>
      <w:color w:val="000000" w:themeColor="text1"/>
    </w:rPr>
  </w:style>
  <w:style w:type="character" w:customStyle="1" w:styleId="CitaatChar">
    <w:name w:val="Citaat Char"/>
    <w:basedOn w:val="Standaardalinea-lettertype"/>
    <w:link w:val="Citaat"/>
    <w:uiPriority w:val="29"/>
    <w:rsid w:val="00DF4FAF"/>
    <w:rPr>
      <w:i/>
      <w:iCs/>
      <w:color w:val="000000" w:themeColor="text1"/>
    </w:rPr>
  </w:style>
  <w:style w:type="paragraph" w:styleId="Duidelijkcitaat">
    <w:name w:val="Intense Quote"/>
    <w:basedOn w:val="Standaard"/>
    <w:next w:val="Standaard"/>
    <w:link w:val="DuidelijkcitaatChar"/>
    <w:uiPriority w:val="30"/>
    <w:qFormat/>
    <w:rsid w:val="00DF4FAF"/>
    <w:pPr>
      <w:pBdr>
        <w:bottom w:val="single" w:sz="4" w:space="4" w:color="549E39" w:themeColor="accent1"/>
      </w:pBdr>
      <w:spacing w:before="200" w:after="280"/>
      <w:ind w:left="936" w:right="936"/>
    </w:pPr>
    <w:rPr>
      <w:b/>
      <w:bCs/>
      <w:i/>
      <w:iCs/>
      <w:color w:val="549E39" w:themeColor="accent1"/>
    </w:rPr>
  </w:style>
  <w:style w:type="character" w:customStyle="1" w:styleId="DuidelijkcitaatChar">
    <w:name w:val="Duidelijk citaat Char"/>
    <w:basedOn w:val="Standaardalinea-lettertype"/>
    <w:link w:val="Duidelijkcitaat"/>
    <w:uiPriority w:val="30"/>
    <w:rsid w:val="00DF4FAF"/>
    <w:rPr>
      <w:b/>
      <w:bCs/>
      <w:i/>
      <w:iCs/>
      <w:color w:val="549E39" w:themeColor="accent1"/>
    </w:rPr>
  </w:style>
  <w:style w:type="character" w:styleId="Subtielebenadrukking">
    <w:name w:val="Subtle Emphasis"/>
    <w:basedOn w:val="Standaardalinea-lettertype"/>
    <w:uiPriority w:val="19"/>
    <w:qFormat/>
    <w:rsid w:val="00DF4FAF"/>
    <w:rPr>
      <w:i/>
      <w:iCs/>
      <w:color w:val="808080" w:themeColor="text1" w:themeTint="7F"/>
    </w:rPr>
  </w:style>
  <w:style w:type="character" w:styleId="Intensievebenadrukking">
    <w:name w:val="Intense Emphasis"/>
    <w:basedOn w:val="Standaardalinea-lettertype"/>
    <w:uiPriority w:val="21"/>
    <w:qFormat/>
    <w:rsid w:val="00DF4FAF"/>
    <w:rPr>
      <w:b/>
      <w:bCs/>
      <w:i/>
      <w:iCs/>
      <w:color w:val="549E39" w:themeColor="accent1"/>
    </w:rPr>
  </w:style>
  <w:style w:type="character" w:styleId="Subtieleverwijzing">
    <w:name w:val="Subtle Reference"/>
    <w:basedOn w:val="Standaardalinea-lettertype"/>
    <w:uiPriority w:val="31"/>
    <w:qFormat/>
    <w:rsid w:val="00DF4FAF"/>
    <w:rPr>
      <w:smallCaps/>
      <w:color w:val="8AB833" w:themeColor="accent2"/>
      <w:u w:val="single"/>
    </w:rPr>
  </w:style>
  <w:style w:type="character" w:styleId="Intensieveverwijzing">
    <w:name w:val="Intense Reference"/>
    <w:basedOn w:val="Standaardalinea-lettertype"/>
    <w:uiPriority w:val="32"/>
    <w:qFormat/>
    <w:rsid w:val="00DF4FAF"/>
    <w:rPr>
      <w:b/>
      <w:bCs/>
      <w:smallCaps/>
      <w:color w:val="8AB833" w:themeColor="accent2"/>
      <w:spacing w:val="5"/>
      <w:u w:val="single"/>
    </w:rPr>
  </w:style>
  <w:style w:type="character" w:styleId="Titelvanboek">
    <w:name w:val="Book Title"/>
    <w:basedOn w:val="Standaardalinea-lettertype"/>
    <w:uiPriority w:val="33"/>
    <w:qFormat/>
    <w:rsid w:val="00DF4FAF"/>
    <w:rPr>
      <w:b/>
      <w:bCs/>
      <w:smallCaps/>
      <w:spacing w:val="5"/>
    </w:rPr>
  </w:style>
  <w:style w:type="paragraph" w:styleId="Kopvaninhoudsopgave">
    <w:name w:val="TOC Heading"/>
    <w:basedOn w:val="Kop1"/>
    <w:next w:val="Standaard"/>
    <w:uiPriority w:val="39"/>
    <w:semiHidden/>
    <w:unhideWhenUsed/>
    <w:qFormat/>
    <w:rsid w:val="00DF4FAF"/>
    <w:pPr>
      <w:outlineLvl w:val="9"/>
    </w:pPr>
  </w:style>
  <w:style w:type="paragraph" w:styleId="Normaalweb">
    <w:name w:val="Normal (Web)"/>
    <w:basedOn w:val="Standaard"/>
    <w:uiPriority w:val="99"/>
    <w:semiHidden/>
    <w:unhideWhenUsed/>
    <w:rsid w:val="004C3B8F"/>
    <w:pPr>
      <w:spacing w:before="100" w:beforeAutospacing="1" w:after="100" w:afterAutospacing="1"/>
    </w:pPr>
    <w:rPr>
      <w:rFonts w:ascii="Times New Roman" w:eastAsia="Times New Roman" w:hAnsi="Times New Roman" w:cs="Times New Roman"/>
      <w:sz w:val="24"/>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165368">
      <w:bodyDiv w:val="1"/>
      <w:marLeft w:val="0"/>
      <w:marRight w:val="0"/>
      <w:marTop w:val="0"/>
      <w:marBottom w:val="0"/>
      <w:divBdr>
        <w:top w:val="none" w:sz="0" w:space="0" w:color="auto"/>
        <w:left w:val="none" w:sz="0" w:space="0" w:color="auto"/>
        <w:bottom w:val="none" w:sz="0" w:space="0" w:color="auto"/>
        <w:right w:val="none" w:sz="0" w:space="0" w:color="auto"/>
      </w:divBdr>
    </w:div>
    <w:div w:id="1322656287">
      <w:bodyDiv w:val="1"/>
      <w:marLeft w:val="0"/>
      <w:marRight w:val="0"/>
      <w:marTop w:val="0"/>
      <w:marBottom w:val="0"/>
      <w:divBdr>
        <w:top w:val="none" w:sz="0" w:space="0" w:color="auto"/>
        <w:left w:val="none" w:sz="0" w:space="0" w:color="auto"/>
        <w:bottom w:val="none" w:sz="0" w:space="0" w:color="auto"/>
        <w:right w:val="none" w:sz="0" w:space="0" w:color="auto"/>
      </w:divBdr>
    </w:div>
    <w:div w:id="1337928602">
      <w:bodyDiv w:val="1"/>
      <w:marLeft w:val="0"/>
      <w:marRight w:val="0"/>
      <w:marTop w:val="0"/>
      <w:marBottom w:val="0"/>
      <w:divBdr>
        <w:top w:val="none" w:sz="0" w:space="0" w:color="auto"/>
        <w:left w:val="none" w:sz="0" w:space="0" w:color="auto"/>
        <w:bottom w:val="none" w:sz="0" w:space="0" w:color="auto"/>
        <w:right w:val="none" w:sz="0" w:space="0" w:color="auto"/>
      </w:divBdr>
    </w:div>
    <w:div w:id="191130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Gro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394</Words>
  <Characters>2171</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Naert</dc:creator>
  <cp:keywords/>
  <dc:description/>
  <cp:lastModifiedBy>Ann Naert</cp:lastModifiedBy>
  <cp:revision>2</cp:revision>
  <dcterms:created xsi:type="dcterms:W3CDTF">2021-06-08T12:43:00Z</dcterms:created>
  <dcterms:modified xsi:type="dcterms:W3CDTF">2021-06-08T12:43:00Z</dcterms:modified>
</cp:coreProperties>
</file>